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Приложение N 9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Учетной политике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для целей бухгалтерского учета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Порядок передачи документов бухгалтерского учета и дел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при смене руководителя, главного бухгалтера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1. Организация передачи документов и дел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1.1. Основанием для передачи документов и дел является прекращение полномочий руководителя, приказ об освобождении от должности главного бухгалтера.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1.2. При возникновении основания, названного в п. 1.1, издается приказ о передаче документов и дел. В нем указываются: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а) лицо, передающее документы и дела;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б) лицо, которому передаются документы и дела;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в) дата передачи документов и дел и время 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начала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и предельный срок такой передачи;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г) состав комиссии, создаваемой для передачи документов и дел (далее - комиссия);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д) перечень имущества и обязательств, подлежащих инвентаризации, и состав инвентаризационной комиссии (если он отличается от состава комиссии, создаваемой для передачи документов и дел).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1.3. В состав комиссии при смене руководителя включается представитель органа, осуществляющего функции и полномочия учредителя.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1.4. На время участия в работе комиссии ее члены освобождаются от исполнения своих непосредственных должностных обязанностей, если иное не указано в приказе о передаче документов и дел.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b/>
          <w:bCs/>
          <w:sz w:val="20"/>
          <w:szCs w:val="20"/>
          <w:lang w:eastAsia="ru-RU"/>
        </w:rPr>
        <w:t>2. Порядок передачи документов и дел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2.1. Передача документов и дел начинается с проведения инвентаризации.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2.2. Инвентаризации подлежит все имущество, которое закреплено за лицом, передающим дела и документы.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2.3. Проведение инвентаризации и оформление ее результатов осуществляется в соответствии с Порядком проведения инвентаризации, приведенным в Приложении N 8 к Учетной политике.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2.4. Непосредственно при передаче дел и документов осуществляются следующие действия: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а) передающее лицо в присутствии всех членов комиссии демонстрирует принимающему лицу все передаваемые документы, в том числе: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учредительные, регистрационные и иные документы;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лицензии, свидетельства, патенты и пр.;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документы учетной политики;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бухгалтерскую и налоговую отчетность;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план финансово-хозяйственной деятельности учреждения, государственное задание и отчет о его выполнении;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документы, подтверждающие регистрацию прав на недвижимое имущество, документы о регистрации (постановке на учет) транспортных средств;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акты ревизий и проверок;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план-график закупок;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бланки строгой отчетности;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материалы о недостачах и хищениях, переданные и не переданные в правоохранительные органы;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регистры бухгалтерского учета: книги, оборотные ведомости, карточки, журналы операций и пр.;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регистры налогового учета;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договоры с контрагентами;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акты сверки расчетов с налоговыми органами, контрагентами;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первичные (сводные) учетные документы;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книгу покупок, книгу продаж, журналы регистрации счетов-фактур;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документы по инвентаризации имущества и обязательств, в том числе акты инвентаризации, инвентаризационные описи, сличительные ведомости;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- иные документы;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б) передающее лицо в присутствии всех членов комиссии демонстрирует принимающему лицу всю информацию, которая имеется в электронном виде и подлежит передаче (бухгалтерские базы, пароли и иные средства доступа к необходимым для работы ресурсам и пр.);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в) передающее лицо в присутствии всех членов комиссии передает принимающему лицу все электронные носители, необходимые для работы, в частности сертификаты электронной подписи, а также демонстрирует порядок их применения (если это не сделано ранее);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lastRenderedPageBreak/>
        <w:t>г) передающее лицо в присутствии всех членов комиссии передает принимающему лицу ключи от сейфов, печати и штампы, чековые книжки и т.п.;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д) передающее лицо в присутствии всех членов комиссии доводит до принимающего лица информацию обо всех проблемах, нерешенных делах, возможных или имеющих место претензиях контролирующих органов и иных аналогичных вопросах;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е) при необходимости передающее лицо дает пояснения по любому из передаваемых (демонстрируемых в процессе передачи) документов, информации, предметов. Предоставление пояснений по любому вопросу принимающего лица и (или) члена комиссии обязательно.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2.5. По результатам передачи дел и документов составляется акт по форме, приведенной в Приложении к настоящему Порядку.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2.6. В акте отражается каждое действие, осуществленное при передаче, а также все документы, которые были переданы (продемонстрированы) в процессе передачи.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2.7. В акте отражаются все существенные недостатки и нарушения в организации работы по ведению учета, выявленные в процессе передачи документов и дел.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 xml:space="preserve">2.8. Акт составляется в двух экземплярах (для </w:t>
      </w:r>
      <w:proofErr w:type="gramStart"/>
      <w:r w:rsidRPr="00246778">
        <w:rPr>
          <w:rFonts w:ascii="Times New Roman" w:hAnsi="Times New Roman"/>
          <w:sz w:val="20"/>
          <w:szCs w:val="20"/>
          <w:lang w:eastAsia="ru-RU"/>
        </w:rPr>
        <w:t>передающего</w:t>
      </w:r>
      <w:proofErr w:type="gramEnd"/>
      <w:r w:rsidRPr="00246778">
        <w:rPr>
          <w:rFonts w:ascii="Times New Roman" w:hAnsi="Times New Roman"/>
          <w:sz w:val="20"/>
          <w:szCs w:val="20"/>
          <w:lang w:eastAsia="ru-RU"/>
        </w:rPr>
        <w:t xml:space="preserve"> и принимающего), подписывается передающим лицом, принимающим лицом и всеми членами комиссии. Отказ от подписания акта не допускается.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2.9. Каждое из лиц, подписывающих акт, имеет право внести в него все дополнения (примечания), которые сочтет нужным, а также привести рекомендации и предложения. Все дополнения, примечания, рекомендации и предложения излагаются в самом акте, а при их значительном объеме - на отдельном листе. В последнем случае при подписании делается отметка "Дополнения (примечания, рекомендации, предложения) прилагаются".</w:t>
      </w:r>
    </w:p>
    <w:p w:rsidR="00236B10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Приложение 9.1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к Порядку передачи документов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246778">
        <w:rPr>
          <w:rFonts w:ascii="Times New Roman" w:hAnsi="Times New Roman"/>
          <w:sz w:val="20"/>
          <w:szCs w:val="20"/>
          <w:lang w:eastAsia="ru-RU"/>
        </w:rPr>
        <w:t>бухгалтерского учета и дел</w:t>
      </w:r>
    </w:p>
    <w:p w:rsidR="00236B10" w:rsidRPr="00246778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__________________________________________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(наименование организации)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АКТ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приема-передачи документов и дел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________________________ "__" _________ 20____ г.</w:t>
      </w:r>
      <w:r w:rsidRPr="00203EA4">
        <w:rPr>
          <w:rFonts w:ascii="Times New Roman" w:hAnsi="Times New Roman"/>
          <w:sz w:val="16"/>
          <w:szCs w:val="16"/>
          <w:lang w:eastAsia="ru-RU"/>
        </w:rPr>
        <w:br/>
        <w:t>(место подписания акта)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Мы, нижеподписавшиеся: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 xml:space="preserve">___________________________________________________________ - </w:t>
      </w:r>
      <w:proofErr w:type="gramStart"/>
      <w:r w:rsidRPr="00203EA4">
        <w:rPr>
          <w:rFonts w:ascii="Times New Roman" w:hAnsi="Times New Roman"/>
          <w:sz w:val="16"/>
          <w:szCs w:val="16"/>
        </w:rPr>
        <w:t>сдающий</w:t>
      </w:r>
      <w:proofErr w:type="gramEnd"/>
      <w:r w:rsidRPr="00203EA4">
        <w:rPr>
          <w:rFonts w:ascii="Times New Roman" w:hAnsi="Times New Roman"/>
          <w:sz w:val="16"/>
          <w:szCs w:val="16"/>
        </w:rPr>
        <w:t xml:space="preserve"> документы и дела,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(должность, Ф.И.О.)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 xml:space="preserve">______________________________________________________ - </w:t>
      </w:r>
      <w:proofErr w:type="gramStart"/>
      <w:r w:rsidRPr="00203EA4">
        <w:rPr>
          <w:rFonts w:ascii="Times New Roman" w:hAnsi="Times New Roman"/>
          <w:sz w:val="16"/>
          <w:szCs w:val="16"/>
        </w:rPr>
        <w:t>принимающий</w:t>
      </w:r>
      <w:proofErr w:type="gramEnd"/>
      <w:r w:rsidRPr="00203EA4">
        <w:rPr>
          <w:rFonts w:ascii="Times New Roman" w:hAnsi="Times New Roman"/>
          <w:sz w:val="16"/>
          <w:szCs w:val="16"/>
        </w:rPr>
        <w:t xml:space="preserve"> документы и дела,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(должность, Ф.И.О.)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члены комиссии, созданной ____________________________________________________________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(вид документа - приказ, распоряжение и т.п.)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_________________________________________________ от _____________ N ________________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(должность руководителя)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______________________________________________________________- председатель комиссии,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(должность, Ф.И.О.)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_____________________________________________________________________- член комиссии,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(должность, Ф.И.О.)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_____________________________________________________________________- член комиссии,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(должность, Ф.И.О.)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представитель органа, осуществляющего функции и полномочия учредителя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________________________________________________________________________________________,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(должность, Ф.И.О.)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составили настоящий акт о том, что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________________________________________________________________________________________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 xml:space="preserve">(должность, фамилия, инициалы </w:t>
      </w:r>
      <w:proofErr w:type="gramStart"/>
      <w:r w:rsidRPr="00203EA4">
        <w:rPr>
          <w:rFonts w:ascii="Times New Roman" w:hAnsi="Times New Roman"/>
          <w:sz w:val="16"/>
          <w:szCs w:val="16"/>
        </w:rPr>
        <w:t>сдающего</w:t>
      </w:r>
      <w:proofErr w:type="gramEnd"/>
      <w:r w:rsidRPr="00203EA4">
        <w:rPr>
          <w:rFonts w:ascii="Times New Roman" w:hAnsi="Times New Roman"/>
          <w:sz w:val="16"/>
          <w:szCs w:val="16"/>
        </w:rPr>
        <w:t xml:space="preserve"> в творительном падеже)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_____________________________________________________________________________________</w:t>
      </w: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 xml:space="preserve">(должность, фамилия, инициалы </w:t>
      </w:r>
      <w:proofErr w:type="gramStart"/>
      <w:r w:rsidRPr="00203EA4">
        <w:rPr>
          <w:rFonts w:ascii="Times New Roman" w:hAnsi="Times New Roman"/>
          <w:sz w:val="16"/>
          <w:szCs w:val="16"/>
        </w:rPr>
        <w:t>принимающего</w:t>
      </w:r>
      <w:proofErr w:type="gramEnd"/>
      <w:r w:rsidRPr="00203EA4">
        <w:rPr>
          <w:rFonts w:ascii="Times New Roman" w:hAnsi="Times New Roman"/>
          <w:sz w:val="16"/>
          <w:szCs w:val="16"/>
        </w:rPr>
        <w:t xml:space="preserve"> в дательном падеже)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</w:rPr>
        <w:t>переданы: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1. Следующие документы и сведения: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4738"/>
        <w:gridCol w:w="4738"/>
      </w:tblGrid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Описание переданных документов и сведений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2. Следующая информация в электронном виде: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4738"/>
        <w:gridCol w:w="4738"/>
      </w:tblGrid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Описание переданной информации в электронном виде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3. Следующие электронные носители, необходимые для работы: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4738"/>
        <w:gridCol w:w="4738"/>
      </w:tblGrid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Описание электронных носителей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4. Ключи от сейфов: __________________________________________________________.</w:t>
      </w:r>
    </w:p>
    <w:p w:rsidR="00236B10" w:rsidRPr="00203EA4" w:rsidRDefault="00236B10" w:rsidP="00236B10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(точное описание сейфов и мест их расположения)</w:t>
      </w:r>
    </w:p>
    <w:p w:rsidR="00236B10" w:rsidRPr="00203EA4" w:rsidRDefault="00236B10" w:rsidP="00236B10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5. Следующие печати и штампы: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4738"/>
        <w:gridCol w:w="4738"/>
      </w:tblGrid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Описание печатей и штампов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Количество</w:t>
            </w: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6. Следующие чековые книжки: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4738"/>
        <w:gridCol w:w="4738"/>
      </w:tblGrid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N </w:t>
            </w:r>
            <w:proofErr w:type="gramStart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Наименование учреждения, выдавшего чековую книжку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Номера неиспользованных чеков в чековой книжке</w:t>
            </w: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36B10" w:rsidRPr="00203EA4" w:rsidTr="00AB4BE0">
        <w:trPr>
          <w:jc w:val="center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03EA4">
              <w:rPr>
                <w:rFonts w:ascii="Times New Roman" w:hAnsi="Times New Roman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B10" w:rsidRPr="00203EA4" w:rsidRDefault="00236B10" w:rsidP="00AB4BE0">
            <w:pPr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Доведена следующая информация о проблемах, нерешенных делах, возможных или имеющих место претензиях контролирующих органов и иных аналогичных вопросах: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______________________________________________________________________________________________________________________________________________________.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В процессе передачи документов и дел выявлены следующие существенные недостатки и нарушения в организации работы по ведению учета: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______________________________________________________________________________________________________________________________________________________.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Передающим лицом даны следующие пояснения: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______________________________________________________________________________________________________________________________________________________.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Дополнения (примечания, рекомендации, предложения):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______________________________________________________________________________________________________________________________________________________.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Приложения к акту: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1. ___________________________________________________________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2. ___________________________________________________________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3. ___________________________________________________________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Подписи лиц, составивших акт: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284"/>
        <w:gridCol w:w="2268"/>
        <w:gridCol w:w="283"/>
        <w:gridCol w:w="2835"/>
      </w:tblGrid>
      <w:tr w:rsidR="00236B10" w:rsidRPr="00203EA4" w:rsidTr="00AB4BE0">
        <w:tc>
          <w:tcPr>
            <w:tcW w:w="1951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Передал:</w:t>
            </w: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36B10" w:rsidRPr="00203EA4" w:rsidTr="00AB4BE0">
        <w:tc>
          <w:tcPr>
            <w:tcW w:w="1951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36B10" w:rsidRPr="00203EA4" w:rsidTr="00AB4BE0">
        <w:tc>
          <w:tcPr>
            <w:tcW w:w="1951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236B10" w:rsidRPr="00203EA4" w:rsidTr="00AB4BE0">
        <w:tc>
          <w:tcPr>
            <w:tcW w:w="1951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Принял:</w:t>
            </w: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36B10" w:rsidRPr="00203EA4" w:rsidTr="00AB4BE0">
        <w:tc>
          <w:tcPr>
            <w:tcW w:w="1951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36B10" w:rsidRPr="00203EA4" w:rsidTr="00AB4BE0">
        <w:tc>
          <w:tcPr>
            <w:tcW w:w="1951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236B10" w:rsidRPr="00203EA4" w:rsidTr="00AB4BE0">
        <w:tc>
          <w:tcPr>
            <w:tcW w:w="7621" w:type="dxa"/>
            <w:gridSpan w:val="5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Председатель комиссии:</w:t>
            </w:r>
          </w:p>
        </w:tc>
      </w:tr>
      <w:tr w:rsidR="00236B10" w:rsidRPr="00203EA4" w:rsidTr="00AB4BE0">
        <w:tc>
          <w:tcPr>
            <w:tcW w:w="1951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36B10" w:rsidRPr="00203EA4" w:rsidTr="00AB4BE0">
        <w:tc>
          <w:tcPr>
            <w:tcW w:w="1951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236B10" w:rsidRPr="00203EA4" w:rsidTr="00AB4BE0">
        <w:tc>
          <w:tcPr>
            <w:tcW w:w="7621" w:type="dxa"/>
            <w:gridSpan w:val="5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Члены комиссии:</w:t>
            </w:r>
          </w:p>
        </w:tc>
      </w:tr>
      <w:tr w:rsidR="00236B10" w:rsidRPr="00203EA4" w:rsidTr="00AB4BE0">
        <w:tc>
          <w:tcPr>
            <w:tcW w:w="1951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36B10" w:rsidRPr="00203EA4" w:rsidTr="00AB4BE0">
        <w:tc>
          <w:tcPr>
            <w:tcW w:w="1951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236B10" w:rsidRPr="00203EA4" w:rsidTr="00AB4BE0">
        <w:tc>
          <w:tcPr>
            <w:tcW w:w="1951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36B10" w:rsidRPr="00203EA4" w:rsidTr="00AB4BE0">
        <w:tc>
          <w:tcPr>
            <w:tcW w:w="1951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lastRenderedPageBreak/>
              <w:t>(должность)</w:t>
            </w: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  <w:tr w:rsidR="00236B10" w:rsidRPr="00203EA4" w:rsidTr="00AB4BE0">
        <w:tc>
          <w:tcPr>
            <w:tcW w:w="7621" w:type="dxa"/>
            <w:gridSpan w:val="5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Представитель органа, осуществляющего функции и полномочия учредителя:</w:t>
            </w:r>
          </w:p>
        </w:tc>
      </w:tr>
      <w:tr w:rsidR="00236B10" w:rsidRPr="00203EA4" w:rsidTr="00AB4BE0">
        <w:tc>
          <w:tcPr>
            <w:tcW w:w="1951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6B10" w:rsidRPr="00203EA4" w:rsidTr="00AB4BE0">
        <w:tc>
          <w:tcPr>
            <w:tcW w:w="1951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</w:tbl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spacing w:after="0" w:line="240" w:lineRule="auto"/>
        <w:ind w:left="567"/>
        <w:jc w:val="center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Оборот последнего листа</w:t>
      </w:r>
    </w:p>
    <w:p w:rsidR="00236B10" w:rsidRPr="00203EA4" w:rsidRDefault="00236B10" w:rsidP="00236B10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</w:p>
    <w:p w:rsidR="00236B10" w:rsidRPr="00203EA4" w:rsidRDefault="00236B10" w:rsidP="00236B10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 w:rsidRPr="00203EA4">
        <w:rPr>
          <w:rFonts w:ascii="Times New Roman" w:hAnsi="Times New Roman"/>
          <w:sz w:val="16"/>
          <w:szCs w:val="16"/>
        </w:rPr>
        <w:t>В настоящем акте пронумеровано, прошнуровано и заверено печатью ___ листов.</w:t>
      </w:r>
    </w:p>
    <w:p w:rsidR="00236B10" w:rsidRPr="00203EA4" w:rsidRDefault="00236B10" w:rsidP="00236B10">
      <w:pPr>
        <w:spacing w:after="0" w:line="240" w:lineRule="auto"/>
        <w:ind w:left="567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317"/>
        <w:gridCol w:w="2198"/>
        <w:gridCol w:w="236"/>
        <w:gridCol w:w="2494"/>
      </w:tblGrid>
      <w:tr w:rsidR="00236B10" w:rsidRPr="00203EA4" w:rsidTr="00AB4BE0">
        <w:tc>
          <w:tcPr>
            <w:tcW w:w="4077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17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236B10" w:rsidRPr="00203EA4" w:rsidTr="00AB4BE0">
        <w:tc>
          <w:tcPr>
            <w:tcW w:w="4077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(должность председателя комиссии)</w:t>
            </w:r>
          </w:p>
        </w:tc>
        <w:tc>
          <w:tcPr>
            <w:tcW w:w="317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236B10" w:rsidRPr="00203EA4" w:rsidRDefault="00236B10" w:rsidP="00AB4BE0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03EA4">
              <w:rPr>
                <w:rFonts w:ascii="Times New Roman" w:hAnsi="Times New Roman"/>
                <w:sz w:val="16"/>
                <w:szCs w:val="16"/>
              </w:rPr>
              <w:t>(фамилия, инициалы)</w:t>
            </w:r>
          </w:p>
        </w:tc>
      </w:tr>
    </w:tbl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</w:rPr>
        <w:t>"___" _______________ 20__ г.</w:t>
      </w:r>
    </w:p>
    <w:p w:rsidR="00236B10" w:rsidRPr="00203EA4" w:rsidRDefault="00236B10" w:rsidP="00236B1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  <w:lang w:eastAsia="ru-RU"/>
        </w:rPr>
      </w:pPr>
      <w:r w:rsidRPr="00203EA4">
        <w:rPr>
          <w:rFonts w:ascii="Times New Roman" w:hAnsi="Times New Roman"/>
          <w:sz w:val="16"/>
          <w:szCs w:val="16"/>
          <w:lang w:eastAsia="ru-RU"/>
        </w:rPr>
        <w:t>М.П.</w:t>
      </w:r>
    </w:p>
    <w:p w:rsidR="00B274AF" w:rsidRDefault="00B274AF">
      <w:bookmarkStart w:id="0" w:name="_GoBack"/>
      <w:bookmarkEnd w:id="0"/>
    </w:p>
    <w:sectPr w:rsidR="00B2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9E"/>
    <w:rsid w:val="00236B10"/>
    <w:rsid w:val="00A07F9E"/>
    <w:rsid w:val="00B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7886</Characters>
  <Application>Microsoft Office Word</Application>
  <DocSecurity>0</DocSecurity>
  <Lines>65</Lines>
  <Paragraphs>18</Paragraphs>
  <ScaleCrop>false</ScaleCrop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2023-03-09T11:47:00Z</dcterms:created>
  <dcterms:modified xsi:type="dcterms:W3CDTF">2023-03-09T11:47:00Z</dcterms:modified>
</cp:coreProperties>
</file>